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19B0322" w14:textId="40248661" w:rsidR="00BF6158" w:rsidRPr="00BF6158" w:rsidRDefault="00BF6158">
      <w:pPr>
        <w:rPr>
          <w:b/>
          <w:bCs/>
          <w:color w:val="4472C4" w:themeColor="accent1"/>
          <w:sz w:val="36"/>
          <w:szCs w:val="36"/>
        </w:rPr>
      </w:pPr>
      <w:r w:rsidRPr="00BF6158">
        <w:rPr>
          <w:b/>
          <w:bCs/>
          <w:color w:val="4472C4" w:themeColor="accent1"/>
          <w:sz w:val="36"/>
          <w:szCs w:val="36"/>
        </w:rPr>
        <w:t>Project Report: Lung Cancer Detection Model Using CNNs</w:t>
      </w:r>
    </w:p>
    <w:p w14:paraId="535E31C8" w14:textId="1CC5583C" w:rsidR="00BF6158" w:rsidRDefault="00BF6158">
      <w:pPr>
        <w:rPr>
          <w:color w:val="4472C4" w:themeColor="accent1"/>
          <w:sz w:val="18"/>
          <w:szCs w:val="18"/>
        </w:rPr>
      </w:pPr>
      <w:r w:rsidRPr="00BF6158">
        <w:rPr>
          <w:color w:val="4472C4" w:themeColor="accent1"/>
          <w:sz w:val="18"/>
          <w:szCs w:val="18"/>
        </w:rPr>
        <w:t>-------------------------------------------------------------------------------------------------------------------------------------------------------------------</w:t>
      </w:r>
    </w:p>
    <w:p w14:paraId="4AE835D4" w14:textId="5EC243C0" w:rsidR="00BF6158" w:rsidRPr="00BF6158" w:rsidRDefault="00BF6158" w:rsidP="00BF6158">
      <w:pPr>
        <w:rPr>
          <w:b/>
          <w:bCs/>
          <w:color w:val="4472C4" w:themeColor="accent1"/>
          <w:sz w:val="32"/>
          <w:szCs w:val="32"/>
        </w:rPr>
      </w:pPr>
      <w:r w:rsidRPr="00BF6158">
        <w:rPr>
          <w:b/>
          <w:bCs/>
          <w:color w:val="4472C4" w:themeColor="accent1"/>
          <w:sz w:val="32"/>
          <w:szCs w:val="32"/>
        </w:rPr>
        <w:t>Project Introduction</w:t>
      </w:r>
    </w:p>
    <w:p w14:paraId="4965D2AB" w14:textId="77777777" w:rsidR="00BF6158" w:rsidRPr="00BF6158" w:rsidRDefault="00BF6158" w:rsidP="00BF6158">
      <w:pPr>
        <w:rPr>
          <w:sz w:val="32"/>
          <w:szCs w:val="32"/>
        </w:rPr>
      </w:pPr>
      <w:r w:rsidRPr="00BF6158">
        <w:rPr>
          <w:sz w:val="32"/>
          <w:szCs w:val="32"/>
        </w:rPr>
        <w:t xml:space="preserve">Lung cancer is among the leading causes of cancer-related deaths worldwide. Accurate detection and classification of lung tissue are critical for diagnosis and treatment. This project develops a </w:t>
      </w:r>
      <w:r w:rsidRPr="00BF6158">
        <w:rPr>
          <w:b/>
          <w:bCs/>
          <w:sz w:val="32"/>
          <w:szCs w:val="32"/>
        </w:rPr>
        <w:t>Convolutional Neural Network (CNN)</w:t>
      </w:r>
      <w:r w:rsidRPr="00BF6158">
        <w:rPr>
          <w:sz w:val="32"/>
          <w:szCs w:val="32"/>
        </w:rPr>
        <w:t xml:space="preserve"> for classifying lung tissue images into:</w:t>
      </w:r>
    </w:p>
    <w:p w14:paraId="624FBCFD" w14:textId="77777777" w:rsidR="00BF6158" w:rsidRPr="00BF6158" w:rsidRDefault="00BF6158" w:rsidP="00BF6158">
      <w:pPr>
        <w:numPr>
          <w:ilvl w:val="0"/>
          <w:numId w:val="2"/>
        </w:numPr>
        <w:rPr>
          <w:sz w:val="32"/>
          <w:szCs w:val="32"/>
        </w:rPr>
      </w:pPr>
      <w:r w:rsidRPr="00BF6158">
        <w:rPr>
          <w:b/>
          <w:bCs/>
          <w:sz w:val="32"/>
          <w:szCs w:val="32"/>
        </w:rPr>
        <w:t>Lung Adenocarcinoma (</w:t>
      </w:r>
      <w:proofErr w:type="spellStart"/>
      <w:r w:rsidRPr="00BF6158">
        <w:rPr>
          <w:b/>
          <w:bCs/>
          <w:sz w:val="32"/>
          <w:szCs w:val="32"/>
        </w:rPr>
        <w:t>lung_aca</w:t>
      </w:r>
      <w:proofErr w:type="spellEnd"/>
      <w:r w:rsidRPr="00BF6158">
        <w:rPr>
          <w:b/>
          <w:bCs/>
          <w:sz w:val="32"/>
          <w:szCs w:val="32"/>
        </w:rPr>
        <w:t>)</w:t>
      </w:r>
    </w:p>
    <w:p w14:paraId="28123211" w14:textId="77777777" w:rsidR="00BF6158" w:rsidRPr="00BF6158" w:rsidRDefault="00BF6158" w:rsidP="00BF6158">
      <w:pPr>
        <w:numPr>
          <w:ilvl w:val="0"/>
          <w:numId w:val="2"/>
        </w:numPr>
        <w:rPr>
          <w:sz w:val="32"/>
          <w:szCs w:val="32"/>
        </w:rPr>
      </w:pPr>
      <w:r w:rsidRPr="00BF6158">
        <w:rPr>
          <w:b/>
          <w:bCs/>
          <w:sz w:val="32"/>
          <w:szCs w:val="32"/>
        </w:rPr>
        <w:t>Lung Benign Tissue (</w:t>
      </w:r>
      <w:proofErr w:type="spellStart"/>
      <w:r w:rsidRPr="00BF6158">
        <w:rPr>
          <w:b/>
          <w:bCs/>
          <w:sz w:val="32"/>
          <w:szCs w:val="32"/>
        </w:rPr>
        <w:t>lung_n</w:t>
      </w:r>
      <w:proofErr w:type="spellEnd"/>
      <w:r w:rsidRPr="00BF6158">
        <w:rPr>
          <w:b/>
          <w:bCs/>
          <w:sz w:val="32"/>
          <w:szCs w:val="32"/>
        </w:rPr>
        <w:t>)</w:t>
      </w:r>
    </w:p>
    <w:p w14:paraId="5D178F30" w14:textId="77777777" w:rsidR="00BF6158" w:rsidRPr="00BF6158" w:rsidRDefault="00BF6158" w:rsidP="00BF6158">
      <w:pPr>
        <w:numPr>
          <w:ilvl w:val="0"/>
          <w:numId w:val="2"/>
        </w:numPr>
        <w:rPr>
          <w:sz w:val="32"/>
          <w:szCs w:val="32"/>
        </w:rPr>
      </w:pPr>
      <w:r w:rsidRPr="00BF6158">
        <w:rPr>
          <w:b/>
          <w:bCs/>
          <w:sz w:val="32"/>
          <w:szCs w:val="32"/>
        </w:rPr>
        <w:t>Lung Squamous Cell Carcinoma (</w:t>
      </w:r>
      <w:proofErr w:type="spellStart"/>
      <w:r w:rsidRPr="00BF6158">
        <w:rPr>
          <w:b/>
          <w:bCs/>
          <w:sz w:val="32"/>
          <w:szCs w:val="32"/>
        </w:rPr>
        <w:t>lung_scc</w:t>
      </w:r>
      <w:proofErr w:type="spellEnd"/>
      <w:r w:rsidRPr="00BF6158">
        <w:rPr>
          <w:b/>
          <w:bCs/>
          <w:sz w:val="32"/>
          <w:szCs w:val="32"/>
        </w:rPr>
        <w:t>)</w:t>
      </w:r>
    </w:p>
    <w:p w14:paraId="6BDD1C8C" w14:textId="77777777" w:rsidR="00BF6158" w:rsidRDefault="00BF6158" w:rsidP="00BF6158">
      <w:pPr>
        <w:pBdr>
          <w:bottom w:val="single" w:sz="12" w:space="1" w:color="auto"/>
        </w:pBdr>
        <w:rPr>
          <w:sz w:val="32"/>
          <w:szCs w:val="32"/>
        </w:rPr>
      </w:pPr>
      <w:r w:rsidRPr="00BF6158">
        <w:rPr>
          <w:sz w:val="32"/>
          <w:szCs w:val="32"/>
        </w:rPr>
        <w:t>The project uses deep learning techniques, leveraging data preprocessing, model optimization, and evaluation for robust classification.</w:t>
      </w:r>
    </w:p>
    <w:p w14:paraId="6EE480F8" w14:textId="473A2541" w:rsidR="00BF6158" w:rsidRPr="00BF6158" w:rsidRDefault="00BF6158" w:rsidP="00BF6158">
      <w:pPr>
        <w:rPr>
          <w:b/>
          <w:bCs/>
          <w:color w:val="4472C4" w:themeColor="accent1"/>
          <w:sz w:val="32"/>
          <w:szCs w:val="32"/>
        </w:rPr>
      </w:pPr>
      <w:r w:rsidRPr="00BF6158">
        <w:rPr>
          <w:b/>
          <w:bCs/>
          <w:color w:val="4472C4" w:themeColor="accent1"/>
          <w:sz w:val="32"/>
          <w:szCs w:val="32"/>
        </w:rPr>
        <w:t>Dataset Description</w:t>
      </w:r>
    </w:p>
    <w:p w14:paraId="4F348FD9" w14:textId="77777777" w:rsidR="00BF6158" w:rsidRPr="00BF6158" w:rsidRDefault="00BF6158" w:rsidP="00BF6158">
      <w:pPr>
        <w:rPr>
          <w:b/>
          <w:bCs/>
          <w:sz w:val="32"/>
          <w:szCs w:val="32"/>
        </w:rPr>
      </w:pPr>
      <w:r w:rsidRPr="00BF6158">
        <w:rPr>
          <w:b/>
          <w:bCs/>
          <w:sz w:val="32"/>
          <w:szCs w:val="32"/>
        </w:rPr>
        <w:t>Dataset Overview</w:t>
      </w:r>
    </w:p>
    <w:p w14:paraId="2E7F4516" w14:textId="77777777" w:rsidR="00BF6158" w:rsidRPr="00BF6158" w:rsidRDefault="00BF6158" w:rsidP="00BF6158">
      <w:pPr>
        <w:numPr>
          <w:ilvl w:val="0"/>
          <w:numId w:val="3"/>
        </w:numPr>
        <w:rPr>
          <w:sz w:val="32"/>
          <w:szCs w:val="32"/>
        </w:rPr>
      </w:pPr>
      <w:r w:rsidRPr="00BF6158">
        <w:rPr>
          <w:b/>
          <w:bCs/>
          <w:sz w:val="32"/>
          <w:szCs w:val="32"/>
        </w:rPr>
        <w:t>Source</w:t>
      </w:r>
      <w:r w:rsidRPr="00BF6158">
        <w:rPr>
          <w:sz w:val="32"/>
          <w:szCs w:val="32"/>
        </w:rPr>
        <w:t>: The dataset comprises lung tissue images categorized into the three aforementioned classes.</w:t>
      </w:r>
    </w:p>
    <w:p w14:paraId="638A1AE2" w14:textId="77777777" w:rsidR="00BF6158" w:rsidRPr="00BF6158" w:rsidRDefault="00BF6158" w:rsidP="00BF6158">
      <w:pPr>
        <w:numPr>
          <w:ilvl w:val="0"/>
          <w:numId w:val="3"/>
        </w:numPr>
        <w:rPr>
          <w:sz w:val="32"/>
          <w:szCs w:val="32"/>
        </w:rPr>
      </w:pPr>
      <w:r w:rsidRPr="00BF6158">
        <w:rPr>
          <w:b/>
          <w:bCs/>
          <w:sz w:val="32"/>
          <w:szCs w:val="32"/>
        </w:rPr>
        <w:t>Structure</w:t>
      </w:r>
      <w:r w:rsidRPr="00BF6158">
        <w:rPr>
          <w:sz w:val="32"/>
          <w:szCs w:val="32"/>
        </w:rPr>
        <w:t>: The dataset is structured into directories where each folder corresponds to a label.</w:t>
      </w:r>
    </w:p>
    <w:p w14:paraId="44362B4A" w14:textId="77777777" w:rsidR="00BF6158" w:rsidRPr="00BF6158" w:rsidRDefault="00BF6158" w:rsidP="00BF6158">
      <w:pPr>
        <w:numPr>
          <w:ilvl w:val="0"/>
          <w:numId w:val="3"/>
        </w:numPr>
        <w:rPr>
          <w:sz w:val="32"/>
          <w:szCs w:val="32"/>
        </w:rPr>
      </w:pPr>
      <w:r w:rsidRPr="00BF6158">
        <w:rPr>
          <w:b/>
          <w:bCs/>
          <w:sz w:val="32"/>
          <w:szCs w:val="32"/>
        </w:rPr>
        <w:t>Sample Size</w:t>
      </w:r>
      <w:r w:rsidRPr="00BF6158">
        <w:rPr>
          <w:sz w:val="32"/>
          <w:szCs w:val="32"/>
        </w:rPr>
        <w:t>: Detailed counts per class:</w:t>
      </w:r>
    </w:p>
    <w:p w14:paraId="6D2791E4" w14:textId="77777777" w:rsidR="00BF6158" w:rsidRPr="00BF6158" w:rsidRDefault="00BF6158" w:rsidP="00BF6158">
      <w:pPr>
        <w:numPr>
          <w:ilvl w:val="1"/>
          <w:numId w:val="3"/>
        </w:numPr>
        <w:rPr>
          <w:sz w:val="32"/>
          <w:szCs w:val="32"/>
        </w:rPr>
      </w:pPr>
      <w:r w:rsidRPr="00BF6158">
        <w:rPr>
          <w:sz w:val="32"/>
          <w:szCs w:val="32"/>
        </w:rPr>
        <w:t xml:space="preserve">Lung Adenocarcinoma: </w:t>
      </w:r>
      <w:r w:rsidRPr="00BF6158">
        <w:rPr>
          <w:b/>
          <w:bCs/>
          <w:sz w:val="32"/>
          <w:szCs w:val="32"/>
        </w:rPr>
        <w:t>X images</w:t>
      </w:r>
    </w:p>
    <w:p w14:paraId="2214DA21" w14:textId="77777777" w:rsidR="00BF6158" w:rsidRPr="00BF6158" w:rsidRDefault="00BF6158" w:rsidP="00BF6158">
      <w:pPr>
        <w:numPr>
          <w:ilvl w:val="1"/>
          <w:numId w:val="3"/>
        </w:numPr>
        <w:rPr>
          <w:sz w:val="32"/>
          <w:szCs w:val="32"/>
        </w:rPr>
      </w:pPr>
      <w:r w:rsidRPr="00BF6158">
        <w:rPr>
          <w:sz w:val="32"/>
          <w:szCs w:val="32"/>
        </w:rPr>
        <w:t xml:space="preserve">Lung Benign Tissue: </w:t>
      </w:r>
      <w:r w:rsidRPr="00BF6158">
        <w:rPr>
          <w:b/>
          <w:bCs/>
          <w:sz w:val="32"/>
          <w:szCs w:val="32"/>
        </w:rPr>
        <w:t>Y images</w:t>
      </w:r>
    </w:p>
    <w:p w14:paraId="1500F909" w14:textId="77777777" w:rsidR="00BF6158" w:rsidRPr="00BF6158" w:rsidRDefault="00BF6158" w:rsidP="00BF6158">
      <w:pPr>
        <w:numPr>
          <w:ilvl w:val="1"/>
          <w:numId w:val="3"/>
        </w:numPr>
        <w:rPr>
          <w:sz w:val="32"/>
          <w:szCs w:val="32"/>
        </w:rPr>
      </w:pPr>
      <w:r w:rsidRPr="00BF6158">
        <w:rPr>
          <w:sz w:val="32"/>
          <w:szCs w:val="32"/>
        </w:rPr>
        <w:t xml:space="preserve">Lung Squamous Cell Carcinoma: </w:t>
      </w:r>
      <w:r w:rsidRPr="00BF6158">
        <w:rPr>
          <w:b/>
          <w:bCs/>
          <w:sz w:val="32"/>
          <w:szCs w:val="32"/>
        </w:rPr>
        <w:t>Z images</w:t>
      </w:r>
    </w:p>
    <w:p w14:paraId="5108E5BA" w14:textId="77777777" w:rsidR="00BF6158" w:rsidRPr="00BF6158" w:rsidRDefault="00BF6158" w:rsidP="00BF6158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 w:bidi="ar-SA"/>
          <w14:ligatures w14:val="none"/>
        </w:rPr>
      </w:pPr>
      <w:r w:rsidRPr="00BF6158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 w:bidi="ar-SA"/>
          <w14:ligatures w14:val="none"/>
        </w:rPr>
        <w:t>Class Distribution Visualization</w:t>
      </w:r>
    </w:p>
    <w:p w14:paraId="5D61EAEF" w14:textId="77777777" w:rsidR="00BF6158" w:rsidRPr="00BF6158" w:rsidRDefault="00BF6158" w:rsidP="00BF615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eastAsia="en-IN" w:bidi="ar-SA"/>
          <w14:ligatures w14:val="none"/>
        </w:rPr>
      </w:pPr>
      <w:r w:rsidRPr="00BF6158">
        <w:rPr>
          <w:rFonts w:ascii="Times New Roman" w:eastAsia="Times New Roman" w:hAnsi="Times New Roman" w:cs="Times New Roman"/>
          <w:kern w:val="0"/>
          <w:sz w:val="32"/>
          <w:szCs w:val="32"/>
          <w:lang w:eastAsia="en-IN" w:bidi="ar-SA"/>
          <w14:ligatures w14:val="none"/>
        </w:rPr>
        <w:t xml:space="preserve">A </w:t>
      </w:r>
      <w:r w:rsidRPr="00BF6158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 w:bidi="ar-SA"/>
          <w14:ligatures w14:val="none"/>
        </w:rPr>
        <w:t>pie chart</w:t>
      </w:r>
      <w:r w:rsidRPr="00BF6158">
        <w:rPr>
          <w:rFonts w:ascii="Times New Roman" w:eastAsia="Times New Roman" w:hAnsi="Times New Roman" w:cs="Times New Roman"/>
          <w:kern w:val="0"/>
          <w:sz w:val="32"/>
          <w:szCs w:val="32"/>
          <w:lang w:eastAsia="en-IN" w:bidi="ar-SA"/>
          <w14:ligatures w14:val="none"/>
        </w:rPr>
        <w:t xml:space="preserve"> below shows the dataset's class distribution:</w:t>
      </w:r>
    </w:p>
    <w:p w14:paraId="4DD16B4A" w14:textId="7F83CFF9" w:rsidR="00BF6158" w:rsidRDefault="00BF6158" w:rsidP="00BF6158">
      <w:pPr>
        <w:pBdr>
          <w:bottom w:val="single" w:sz="12" w:space="1" w:color="auto"/>
        </w:pBdr>
        <w:rPr>
          <w:sz w:val="32"/>
          <w:szCs w:val="32"/>
        </w:rPr>
      </w:pPr>
      <w:r w:rsidRPr="00BF6158">
        <w:rPr>
          <w:sz w:val="32"/>
          <w:szCs w:val="32"/>
        </w:rPr>
        <w:lastRenderedPageBreak/>
        <w:drawing>
          <wp:inline distT="0" distB="0" distL="0" distR="0" wp14:anchorId="7ECE6FCD" wp14:editId="50A3FE7D">
            <wp:extent cx="4905375" cy="3905250"/>
            <wp:effectExtent l="0" t="0" r="9525" b="0"/>
            <wp:docPr id="1643913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91320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C040F" w14:textId="3FED38B1" w:rsidR="00BF6158" w:rsidRPr="00BF6158" w:rsidRDefault="00BF6158" w:rsidP="00BF6158">
      <w:pPr>
        <w:rPr>
          <w:b/>
          <w:bCs/>
          <w:color w:val="4472C4" w:themeColor="accent1"/>
          <w:sz w:val="32"/>
          <w:szCs w:val="32"/>
        </w:rPr>
      </w:pPr>
      <w:r w:rsidRPr="00BF6158">
        <w:rPr>
          <w:b/>
          <w:bCs/>
          <w:color w:val="4472C4" w:themeColor="accent1"/>
          <w:sz w:val="32"/>
          <w:szCs w:val="32"/>
        </w:rPr>
        <w:t>Data Preprocessing</w:t>
      </w:r>
    </w:p>
    <w:p w14:paraId="39046786" w14:textId="77777777" w:rsidR="00BF6158" w:rsidRPr="00BF6158" w:rsidRDefault="00BF6158" w:rsidP="00BF6158">
      <w:pPr>
        <w:rPr>
          <w:b/>
          <w:bCs/>
          <w:sz w:val="32"/>
          <w:szCs w:val="32"/>
        </w:rPr>
      </w:pPr>
      <w:r w:rsidRPr="00BF6158">
        <w:rPr>
          <w:b/>
          <w:bCs/>
          <w:sz w:val="32"/>
          <w:szCs w:val="32"/>
        </w:rPr>
        <w:t>Steps Taken</w:t>
      </w:r>
    </w:p>
    <w:p w14:paraId="790462BB" w14:textId="77777777" w:rsidR="00BF6158" w:rsidRPr="00BF6158" w:rsidRDefault="00BF6158" w:rsidP="00BF6158">
      <w:pPr>
        <w:numPr>
          <w:ilvl w:val="0"/>
          <w:numId w:val="4"/>
        </w:numPr>
        <w:rPr>
          <w:sz w:val="32"/>
          <w:szCs w:val="32"/>
        </w:rPr>
      </w:pPr>
      <w:r w:rsidRPr="00BF6158">
        <w:rPr>
          <w:b/>
          <w:bCs/>
          <w:sz w:val="32"/>
          <w:szCs w:val="32"/>
        </w:rPr>
        <w:t>Loading the Dataset</w:t>
      </w:r>
      <w:r w:rsidRPr="00BF6158">
        <w:rPr>
          <w:sz w:val="32"/>
          <w:szCs w:val="32"/>
        </w:rPr>
        <w:t>: A custom Python function processes images from directory structures and assigns labels based on folder names.</w:t>
      </w:r>
    </w:p>
    <w:p w14:paraId="384CA515" w14:textId="77777777" w:rsidR="00BF6158" w:rsidRPr="00BF6158" w:rsidRDefault="00BF6158" w:rsidP="00BF6158">
      <w:pPr>
        <w:numPr>
          <w:ilvl w:val="0"/>
          <w:numId w:val="4"/>
        </w:numPr>
        <w:rPr>
          <w:sz w:val="32"/>
          <w:szCs w:val="32"/>
        </w:rPr>
      </w:pPr>
      <w:r w:rsidRPr="00BF6158">
        <w:rPr>
          <w:b/>
          <w:bCs/>
          <w:sz w:val="32"/>
          <w:szCs w:val="32"/>
        </w:rPr>
        <w:t>Rescaling and Normalization</w:t>
      </w:r>
      <w:r w:rsidRPr="00BF6158">
        <w:rPr>
          <w:sz w:val="32"/>
          <w:szCs w:val="32"/>
        </w:rPr>
        <w:t xml:space="preserve">: Images are resized to </w:t>
      </w:r>
      <w:r w:rsidRPr="00BF6158">
        <w:rPr>
          <w:b/>
          <w:bCs/>
          <w:sz w:val="32"/>
          <w:szCs w:val="32"/>
        </w:rPr>
        <w:t>224x224 pixels</w:t>
      </w:r>
      <w:r w:rsidRPr="00BF6158">
        <w:rPr>
          <w:sz w:val="32"/>
          <w:szCs w:val="32"/>
        </w:rPr>
        <w:t xml:space="preserve"> and rescaled to values between 0 and 1 to improve training convergence.</w:t>
      </w:r>
    </w:p>
    <w:p w14:paraId="6F65E7EC" w14:textId="77777777" w:rsidR="00BF6158" w:rsidRPr="00BF6158" w:rsidRDefault="00BF6158" w:rsidP="00BF6158">
      <w:pPr>
        <w:numPr>
          <w:ilvl w:val="0"/>
          <w:numId w:val="4"/>
        </w:numPr>
        <w:rPr>
          <w:sz w:val="32"/>
          <w:szCs w:val="32"/>
        </w:rPr>
      </w:pPr>
      <w:r w:rsidRPr="00BF6158">
        <w:rPr>
          <w:b/>
          <w:bCs/>
          <w:sz w:val="32"/>
          <w:szCs w:val="32"/>
        </w:rPr>
        <w:t>Augmentation</w:t>
      </w:r>
      <w:r w:rsidRPr="00BF6158">
        <w:rPr>
          <w:sz w:val="32"/>
          <w:szCs w:val="32"/>
        </w:rPr>
        <w:t>:</w:t>
      </w:r>
    </w:p>
    <w:p w14:paraId="337F4C03" w14:textId="77777777" w:rsidR="00BF6158" w:rsidRPr="00BF6158" w:rsidRDefault="00BF6158" w:rsidP="00BF6158">
      <w:pPr>
        <w:numPr>
          <w:ilvl w:val="1"/>
          <w:numId w:val="4"/>
        </w:numPr>
        <w:rPr>
          <w:sz w:val="32"/>
          <w:szCs w:val="32"/>
        </w:rPr>
      </w:pPr>
      <w:r w:rsidRPr="00BF6158">
        <w:rPr>
          <w:b/>
          <w:bCs/>
          <w:sz w:val="32"/>
          <w:szCs w:val="32"/>
        </w:rPr>
        <w:t>Rotation</w:t>
      </w:r>
      <w:r w:rsidRPr="00BF6158">
        <w:rPr>
          <w:sz w:val="32"/>
          <w:szCs w:val="32"/>
        </w:rPr>
        <w:t>: Random rotations to make the model invariant to orientation.</w:t>
      </w:r>
    </w:p>
    <w:p w14:paraId="3593CB8F" w14:textId="77777777" w:rsidR="00BF6158" w:rsidRPr="00BF6158" w:rsidRDefault="00BF6158" w:rsidP="00BF6158">
      <w:pPr>
        <w:numPr>
          <w:ilvl w:val="1"/>
          <w:numId w:val="4"/>
        </w:numPr>
        <w:rPr>
          <w:sz w:val="32"/>
          <w:szCs w:val="32"/>
        </w:rPr>
      </w:pPr>
      <w:r w:rsidRPr="00BF6158">
        <w:rPr>
          <w:b/>
          <w:bCs/>
          <w:sz w:val="32"/>
          <w:szCs w:val="32"/>
        </w:rPr>
        <w:t>Zooming</w:t>
      </w:r>
      <w:r w:rsidRPr="00BF6158">
        <w:rPr>
          <w:sz w:val="32"/>
          <w:szCs w:val="32"/>
        </w:rPr>
        <w:t>: Random zooms improve robustness against size variations.</w:t>
      </w:r>
    </w:p>
    <w:p w14:paraId="01F4F6D5" w14:textId="77777777" w:rsidR="00BF6158" w:rsidRPr="00BF6158" w:rsidRDefault="00BF6158" w:rsidP="00BF6158">
      <w:pPr>
        <w:rPr>
          <w:b/>
          <w:bCs/>
          <w:sz w:val="32"/>
          <w:szCs w:val="32"/>
        </w:rPr>
      </w:pPr>
      <w:r w:rsidRPr="00BF6158">
        <w:rPr>
          <w:b/>
          <w:bCs/>
          <w:sz w:val="32"/>
          <w:szCs w:val="32"/>
        </w:rPr>
        <w:t>Data Split</w:t>
      </w:r>
    </w:p>
    <w:p w14:paraId="2DAE009A" w14:textId="77777777" w:rsidR="00BF6158" w:rsidRPr="00BF6158" w:rsidRDefault="00BF6158" w:rsidP="00BF6158">
      <w:pPr>
        <w:numPr>
          <w:ilvl w:val="0"/>
          <w:numId w:val="5"/>
        </w:numPr>
        <w:rPr>
          <w:sz w:val="32"/>
          <w:szCs w:val="32"/>
        </w:rPr>
      </w:pPr>
      <w:r w:rsidRPr="00BF6158">
        <w:rPr>
          <w:b/>
          <w:bCs/>
          <w:sz w:val="32"/>
          <w:szCs w:val="32"/>
        </w:rPr>
        <w:lastRenderedPageBreak/>
        <w:t>Training Set</w:t>
      </w:r>
      <w:r w:rsidRPr="00BF6158">
        <w:rPr>
          <w:sz w:val="32"/>
          <w:szCs w:val="32"/>
        </w:rPr>
        <w:t>: 80%</w:t>
      </w:r>
    </w:p>
    <w:p w14:paraId="0759E8C5" w14:textId="77777777" w:rsidR="00BF6158" w:rsidRPr="00BF6158" w:rsidRDefault="00BF6158" w:rsidP="00BF6158">
      <w:pPr>
        <w:numPr>
          <w:ilvl w:val="0"/>
          <w:numId w:val="5"/>
        </w:numPr>
        <w:rPr>
          <w:sz w:val="32"/>
          <w:szCs w:val="32"/>
        </w:rPr>
      </w:pPr>
      <w:r w:rsidRPr="00BF6158">
        <w:rPr>
          <w:b/>
          <w:bCs/>
          <w:sz w:val="32"/>
          <w:szCs w:val="32"/>
        </w:rPr>
        <w:t>Validation Set</w:t>
      </w:r>
      <w:r w:rsidRPr="00BF6158">
        <w:rPr>
          <w:sz w:val="32"/>
          <w:szCs w:val="32"/>
        </w:rPr>
        <w:t>: 10%</w:t>
      </w:r>
    </w:p>
    <w:p w14:paraId="1F43895D" w14:textId="77777777" w:rsidR="00BF6158" w:rsidRPr="00BF6158" w:rsidRDefault="00BF6158" w:rsidP="00BF6158">
      <w:pPr>
        <w:numPr>
          <w:ilvl w:val="0"/>
          <w:numId w:val="5"/>
        </w:numPr>
        <w:pBdr>
          <w:bottom w:val="single" w:sz="12" w:space="1" w:color="auto"/>
        </w:pBdr>
        <w:rPr>
          <w:sz w:val="32"/>
          <w:szCs w:val="32"/>
        </w:rPr>
      </w:pPr>
      <w:r w:rsidRPr="00BF6158">
        <w:rPr>
          <w:b/>
          <w:bCs/>
          <w:sz w:val="32"/>
          <w:szCs w:val="32"/>
        </w:rPr>
        <w:t>Testing Set</w:t>
      </w:r>
      <w:r w:rsidRPr="00BF6158">
        <w:rPr>
          <w:sz w:val="32"/>
          <w:szCs w:val="32"/>
        </w:rPr>
        <w:t>: 10%</w:t>
      </w:r>
    </w:p>
    <w:p w14:paraId="32B965E0" w14:textId="78A0366F" w:rsidR="00FA27F3" w:rsidRPr="00FA27F3" w:rsidRDefault="00FA27F3" w:rsidP="00FA27F3">
      <w:pPr>
        <w:pStyle w:val="NormalWeb"/>
        <w:rPr>
          <w:b/>
          <w:bCs/>
          <w:color w:val="4472C4" w:themeColor="accent1"/>
          <w:sz w:val="32"/>
          <w:szCs w:val="32"/>
        </w:rPr>
      </w:pPr>
      <w:r w:rsidRPr="00FA27F3">
        <w:rPr>
          <w:b/>
          <w:bCs/>
          <w:color w:val="4472C4" w:themeColor="accent1"/>
          <w:sz w:val="32"/>
          <w:szCs w:val="32"/>
        </w:rPr>
        <w:t>Exploratory Data Analysis</w:t>
      </w:r>
    </w:p>
    <w:p w14:paraId="0D861207" w14:textId="77777777" w:rsidR="00FA27F3" w:rsidRPr="00FA27F3" w:rsidRDefault="00FA27F3" w:rsidP="00FA27F3">
      <w:pPr>
        <w:pStyle w:val="NormalWeb"/>
        <w:rPr>
          <w:sz w:val="32"/>
          <w:szCs w:val="32"/>
        </w:rPr>
      </w:pPr>
      <w:r w:rsidRPr="00FA27F3">
        <w:rPr>
          <w:sz w:val="32"/>
          <w:szCs w:val="32"/>
        </w:rPr>
        <w:t xml:space="preserve">The dataset distribution is </w:t>
      </w:r>
      <w:proofErr w:type="spellStart"/>
      <w:r w:rsidRPr="00FA27F3">
        <w:rPr>
          <w:sz w:val="32"/>
          <w:szCs w:val="32"/>
        </w:rPr>
        <w:t>analyzed</w:t>
      </w:r>
      <w:proofErr w:type="spellEnd"/>
      <w:r w:rsidRPr="00FA27F3">
        <w:rPr>
          <w:sz w:val="32"/>
          <w:szCs w:val="32"/>
        </w:rPr>
        <w:t xml:space="preserve"> for balance across categories. Below is an example image for each category, showcasing tissue differences.</w:t>
      </w:r>
    </w:p>
    <w:p w14:paraId="18E15AED" w14:textId="20D4C5C6" w:rsidR="00FA27F3" w:rsidRDefault="00FA27F3" w:rsidP="00FA27F3">
      <w:pPr>
        <w:pStyle w:val="NormalWeb"/>
        <w:pBdr>
          <w:bottom w:val="single" w:sz="12" w:space="1" w:color="auto"/>
        </w:pBdr>
      </w:pPr>
      <w:r w:rsidRPr="00FA27F3">
        <w:drawing>
          <wp:inline distT="0" distB="0" distL="0" distR="0" wp14:anchorId="1DB4016B" wp14:editId="02DB3934">
            <wp:extent cx="5731510" cy="5804535"/>
            <wp:effectExtent l="0" t="0" r="2540" b="5715"/>
            <wp:docPr id="1895548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54828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0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1E8F" w14:textId="2540CDF0" w:rsidR="00FA27F3" w:rsidRPr="00FA27F3" w:rsidRDefault="00FA27F3" w:rsidP="00FA27F3">
      <w:pPr>
        <w:rPr>
          <w:b/>
          <w:bCs/>
          <w:color w:val="4472C4" w:themeColor="accent1"/>
          <w:sz w:val="32"/>
          <w:szCs w:val="32"/>
        </w:rPr>
      </w:pPr>
      <w:r w:rsidRPr="00FA27F3">
        <w:rPr>
          <w:b/>
          <w:bCs/>
          <w:color w:val="4472C4" w:themeColor="accent1"/>
          <w:sz w:val="32"/>
          <w:szCs w:val="32"/>
        </w:rPr>
        <w:t>Model Architecture</w:t>
      </w:r>
    </w:p>
    <w:p w14:paraId="52A05294" w14:textId="77777777" w:rsidR="00FA27F3" w:rsidRPr="00FA27F3" w:rsidRDefault="00FA27F3" w:rsidP="00FA27F3">
      <w:pPr>
        <w:rPr>
          <w:b/>
          <w:bCs/>
          <w:sz w:val="32"/>
          <w:szCs w:val="32"/>
        </w:rPr>
      </w:pPr>
      <w:r w:rsidRPr="00FA27F3">
        <w:rPr>
          <w:b/>
          <w:bCs/>
          <w:sz w:val="32"/>
          <w:szCs w:val="32"/>
        </w:rPr>
        <w:lastRenderedPageBreak/>
        <w:t>Architecture Summary</w:t>
      </w:r>
    </w:p>
    <w:p w14:paraId="6B8CD0B4" w14:textId="77777777" w:rsidR="00FA27F3" w:rsidRPr="00FA27F3" w:rsidRDefault="00FA27F3" w:rsidP="00FA27F3">
      <w:pPr>
        <w:rPr>
          <w:sz w:val="32"/>
          <w:szCs w:val="32"/>
        </w:rPr>
      </w:pPr>
      <w:r w:rsidRPr="00FA27F3">
        <w:rPr>
          <w:sz w:val="32"/>
          <w:szCs w:val="32"/>
        </w:rPr>
        <w:t xml:space="preserve">The model uses </w:t>
      </w:r>
      <w:r w:rsidRPr="00FA27F3">
        <w:rPr>
          <w:b/>
          <w:bCs/>
          <w:sz w:val="32"/>
          <w:szCs w:val="32"/>
        </w:rPr>
        <w:t>EfficientNetB3</w:t>
      </w:r>
      <w:r w:rsidRPr="00FA27F3">
        <w:rPr>
          <w:sz w:val="32"/>
          <w:szCs w:val="32"/>
        </w:rPr>
        <w:t xml:space="preserve"> as the backbone for feature extraction, combined with custom layers:</w:t>
      </w:r>
    </w:p>
    <w:p w14:paraId="142F7A89" w14:textId="77777777" w:rsidR="00FA27F3" w:rsidRPr="00FA27F3" w:rsidRDefault="00FA27F3" w:rsidP="00FA27F3">
      <w:pPr>
        <w:numPr>
          <w:ilvl w:val="0"/>
          <w:numId w:val="6"/>
        </w:numPr>
        <w:rPr>
          <w:sz w:val="32"/>
          <w:szCs w:val="32"/>
        </w:rPr>
      </w:pPr>
      <w:r w:rsidRPr="00FA27F3">
        <w:rPr>
          <w:b/>
          <w:bCs/>
          <w:sz w:val="32"/>
          <w:szCs w:val="32"/>
        </w:rPr>
        <w:t>Convolutional Layers</w:t>
      </w:r>
      <w:r w:rsidRPr="00FA27F3">
        <w:rPr>
          <w:sz w:val="32"/>
          <w:szCs w:val="32"/>
        </w:rPr>
        <w:t>: Extract spatial features from input images.</w:t>
      </w:r>
    </w:p>
    <w:p w14:paraId="7C7C9808" w14:textId="77777777" w:rsidR="00FA27F3" w:rsidRPr="00FA27F3" w:rsidRDefault="00FA27F3" w:rsidP="00FA27F3">
      <w:pPr>
        <w:numPr>
          <w:ilvl w:val="0"/>
          <w:numId w:val="6"/>
        </w:numPr>
        <w:rPr>
          <w:sz w:val="32"/>
          <w:szCs w:val="32"/>
        </w:rPr>
      </w:pPr>
      <w:r w:rsidRPr="00FA27F3">
        <w:rPr>
          <w:b/>
          <w:bCs/>
          <w:sz w:val="32"/>
          <w:szCs w:val="32"/>
        </w:rPr>
        <w:t>Batch Normalization</w:t>
      </w:r>
      <w:r w:rsidRPr="00FA27F3">
        <w:rPr>
          <w:sz w:val="32"/>
          <w:szCs w:val="32"/>
        </w:rPr>
        <w:t>: Stabilizes and speeds up training.</w:t>
      </w:r>
    </w:p>
    <w:p w14:paraId="52E168EF" w14:textId="77777777" w:rsidR="00FA27F3" w:rsidRPr="00FA27F3" w:rsidRDefault="00FA27F3" w:rsidP="00FA27F3">
      <w:pPr>
        <w:numPr>
          <w:ilvl w:val="0"/>
          <w:numId w:val="6"/>
        </w:numPr>
        <w:rPr>
          <w:sz w:val="32"/>
          <w:szCs w:val="32"/>
        </w:rPr>
      </w:pPr>
      <w:r w:rsidRPr="00FA27F3">
        <w:rPr>
          <w:b/>
          <w:bCs/>
          <w:sz w:val="32"/>
          <w:szCs w:val="32"/>
        </w:rPr>
        <w:t>Dropout</w:t>
      </w:r>
      <w:r w:rsidRPr="00FA27F3">
        <w:rPr>
          <w:sz w:val="32"/>
          <w:szCs w:val="32"/>
        </w:rPr>
        <w:t>: Prevents overfitting by randomly deactivating neurons during training.</w:t>
      </w:r>
    </w:p>
    <w:p w14:paraId="2C8386BF" w14:textId="77777777" w:rsidR="00FA27F3" w:rsidRPr="00FA27F3" w:rsidRDefault="00FA27F3" w:rsidP="00FA27F3">
      <w:pPr>
        <w:numPr>
          <w:ilvl w:val="0"/>
          <w:numId w:val="6"/>
        </w:numPr>
        <w:rPr>
          <w:sz w:val="32"/>
          <w:szCs w:val="32"/>
        </w:rPr>
      </w:pPr>
      <w:r w:rsidRPr="00FA27F3">
        <w:rPr>
          <w:b/>
          <w:bCs/>
          <w:sz w:val="32"/>
          <w:szCs w:val="32"/>
        </w:rPr>
        <w:t>Dense Layers</w:t>
      </w:r>
      <w:r w:rsidRPr="00FA27F3">
        <w:rPr>
          <w:sz w:val="32"/>
          <w:szCs w:val="32"/>
        </w:rPr>
        <w:t>: Perform classification using extracted features.</w:t>
      </w:r>
    </w:p>
    <w:p w14:paraId="4CD512C5" w14:textId="77777777" w:rsidR="00FA27F3" w:rsidRPr="00FA27F3" w:rsidRDefault="00FA27F3" w:rsidP="00FA27F3">
      <w:pPr>
        <w:numPr>
          <w:ilvl w:val="0"/>
          <w:numId w:val="6"/>
        </w:numPr>
        <w:rPr>
          <w:sz w:val="32"/>
          <w:szCs w:val="32"/>
        </w:rPr>
      </w:pPr>
      <w:proofErr w:type="spellStart"/>
      <w:r w:rsidRPr="00FA27F3">
        <w:rPr>
          <w:b/>
          <w:bCs/>
          <w:sz w:val="32"/>
          <w:szCs w:val="32"/>
        </w:rPr>
        <w:t>Softmax</w:t>
      </w:r>
      <w:proofErr w:type="spellEnd"/>
      <w:r w:rsidRPr="00FA27F3">
        <w:rPr>
          <w:b/>
          <w:bCs/>
          <w:sz w:val="32"/>
          <w:szCs w:val="32"/>
        </w:rPr>
        <w:t xml:space="preserve"> Output</w:t>
      </w:r>
      <w:r w:rsidRPr="00FA27F3">
        <w:rPr>
          <w:sz w:val="32"/>
          <w:szCs w:val="32"/>
        </w:rPr>
        <w:t>: Computes probabilities for the three classes.</w:t>
      </w:r>
    </w:p>
    <w:p w14:paraId="794926D6" w14:textId="77777777" w:rsidR="004B4ABA" w:rsidRPr="004B4ABA" w:rsidRDefault="004B4ABA" w:rsidP="004B4ABA">
      <w:pPr>
        <w:pStyle w:val="Heading5"/>
        <w:rPr>
          <w:sz w:val="32"/>
          <w:szCs w:val="32"/>
        </w:rPr>
      </w:pPr>
      <w:r w:rsidRPr="004B4ABA">
        <w:rPr>
          <w:rStyle w:val="Strong"/>
          <w:b/>
          <w:bCs/>
          <w:sz w:val="32"/>
          <w:szCs w:val="32"/>
        </w:rPr>
        <w:t>Model Visualization</w:t>
      </w:r>
    </w:p>
    <w:p w14:paraId="0663DF59" w14:textId="77777777" w:rsidR="004B4ABA" w:rsidRDefault="004B4ABA" w:rsidP="004B4ABA">
      <w:pPr>
        <w:pStyle w:val="NormalWeb"/>
        <w:rPr>
          <w:sz w:val="32"/>
          <w:szCs w:val="32"/>
        </w:rPr>
      </w:pPr>
      <w:r w:rsidRPr="004B4ABA">
        <w:rPr>
          <w:sz w:val="32"/>
          <w:szCs w:val="32"/>
        </w:rPr>
        <w:t>The architecture is summarized below:</w:t>
      </w:r>
    </w:p>
    <w:p w14:paraId="4F0510C1" w14:textId="15119EA1" w:rsidR="004B4ABA" w:rsidRDefault="004B4ABA" w:rsidP="004B4ABA">
      <w:pPr>
        <w:pStyle w:val="NormalWeb"/>
        <w:rPr>
          <w:sz w:val="32"/>
          <w:szCs w:val="32"/>
        </w:rPr>
      </w:pPr>
      <w:r w:rsidRPr="004B4ABA">
        <w:rPr>
          <w:sz w:val="32"/>
          <w:szCs w:val="32"/>
        </w:rPr>
        <w:drawing>
          <wp:inline distT="0" distB="0" distL="0" distR="0" wp14:anchorId="5FFF505E" wp14:editId="57883329">
            <wp:extent cx="5731510" cy="2658745"/>
            <wp:effectExtent l="0" t="0" r="2540" b="8255"/>
            <wp:docPr id="643296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29617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4439D" w14:textId="4393BDC1" w:rsidR="004B4ABA" w:rsidRDefault="004B4ABA" w:rsidP="004B4ABA">
      <w:pPr>
        <w:pStyle w:val="NormalWeb"/>
        <w:pBdr>
          <w:bottom w:val="single" w:sz="12" w:space="1" w:color="auto"/>
        </w:pBdr>
        <w:rPr>
          <w:sz w:val="32"/>
          <w:szCs w:val="32"/>
        </w:rPr>
      </w:pPr>
    </w:p>
    <w:p w14:paraId="5A3ADC4C" w14:textId="10D6C7D3" w:rsidR="004B4ABA" w:rsidRPr="004B4ABA" w:rsidRDefault="004B4ABA" w:rsidP="004B4ABA">
      <w:pPr>
        <w:pStyle w:val="NormalWeb"/>
        <w:rPr>
          <w:b/>
          <w:bCs/>
          <w:color w:val="4472C4" w:themeColor="accent1"/>
          <w:sz w:val="32"/>
          <w:szCs w:val="32"/>
        </w:rPr>
      </w:pPr>
      <w:r w:rsidRPr="004B4ABA">
        <w:rPr>
          <w:b/>
          <w:bCs/>
          <w:color w:val="4472C4" w:themeColor="accent1"/>
          <w:sz w:val="32"/>
          <w:szCs w:val="32"/>
        </w:rPr>
        <w:t>Training Process</w:t>
      </w:r>
    </w:p>
    <w:p w14:paraId="1F223630" w14:textId="77777777" w:rsidR="004B4ABA" w:rsidRPr="004B4ABA" w:rsidRDefault="004B4ABA" w:rsidP="004B4ABA">
      <w:pPr>
        <w:pStyle w:val="NormalWeb"/>
        <w:rPr>
          <w:b/>
          <w:bCs/>
          <w:sz w:val="32"/>
          <w:szCs w:val="32"/>
        </w:rPr>
      </w:pPr>
      <w:r w:rsidRPr="004B4ABA">
        <w:rPr>
          <w:b/>
          <w:bCs/>
          <w:sz w:val="32"/>
          <w:szCs w:val="32"/>
        </w:rPr>
        <w:t>Hyperparameters</w:t>
      </w:r>
    </w:p>
    <w:p w14:paraId="7E859C76" w14:textId="77777777" w:rsidR="004B4ABA" w:rsidRPr="004B4ABA" w:rsidRDefault="004B4ABA" w:rsidP="004B4ABA">
      <w:pPr>
        <w:pStyle w:val="NormalWeb"/>
        <w:numPr>
          <w:ilvl w:val="0"/>
          <w:numId w:val="7"/>
        </w:numPr>
        <w:rPr>
          <w:sz w:val="32"/>
          <w:szCs w:val="32"/>
        </w:rPr>
      </w:pPr>
      <w:r w:rsidRPr="004B4ABA">
        <w:rPr>
          <w:b/>
          <w:bCs/>
          <w:sz w:val="32"/>
          <w:szCs w:val="32"/>
        </w:rPr>
        <w:t>Batch Size</w:t>
      </w:r>
      <w:r w:rsidRPr="004B4ABA">
        <w:rPr>
          <w:sz w:val="32"/>
          <w:szCs w:val="32"/>
        </w:rPr>
        <w:t>: 32</w:t>
      </w:r>
    </w:p>
    <w:p w14:paraId="66D05094" w14:textId="77777777" w:rsidR="004B4ABA" w:rsidRPr="004B4ABA" w:rsidRDefault="004B4ABA" w:rsidP="004B4ABA">
      <w:pPr>
        <w:pStyle w:val="NormalWeb"/>
        <w:numPr>
          <w:ilvl w:val="0"/>
          <w:numId w:val="7"/>
        </w:numPr>
        <w:rPr>
          <w:sz w:val="32"/>
          <w:szCs w:val="32"/>
        </w:rPr>
      </w:pPr>
      <w:r w:rsidRPr="004B4ABA">
        <w:rPr>
          <w:b/>
          <w:bCs/>
          <w:sz w:val="32"/>
          <w:szCs w:val="32"/>
        </w:rPr>
        <w:lastRenderedPageBreak/>
        <w:t>Learning Rate</w:t>
      </w:r>
      <w:r w:rsidRPr="004B4ABA">
        <w:rPr>
          <w:sz w:val="32"/>
          <w:szCs w:val="32"/>
        </w:rPr>
        <w:t>: Optimized using the Adam optimizer with learning rate decay.</w:t>
      </w:r>
    </w:p>
    <w:p w14:paraId="60B02564" w14:textId="77777777" w:rsidR="004B4ABA" w:rsidRPr="004B4ABA" w:rsidRDefault="004B4ABA" w:rsidP="004B4ABA">
      <w:pPr>
        <w:pStyle w:val="NormalWeb"/>
        <w:numPr>
          <w:ilvl w:val="0"/>
          <w:numId w:val="7"/>
        </w:numPr>
        <w:rPr>
          <w:sz w:val="32"/>
          <w:szCs w:val="32"/>
        </w:rPr>
      </w:pPr>
      <w:r w:rsidRPr="004B4ABA">
        <w:rPr>
          <w:b/>
          <w:bCs/>
          <w:sz w:val="32"/>
          <w:szCs w:val="32"/>
        </w:rPr>
        <w:t>Epochs</w:t>
      </w:r>
      <w:r w:rsidRPr="004B4ABA">
        <w:rPr>
          <w:sz w:val="32"/>
          <w:szCs w:val="32"/>
        </w:rPr>
        <w:t>: 20 (with early stopping to avoid overfitting).</w:t>
      </w:r>
    </w:p>
    <w:p w14:paraId="60974F2F" w14:textId="77777777" w:rsidR="004B4ABA" w:rsidRPr="004B4ABA" w:rsidRDefault="004B4ABA" w:rsidP="004B4ABA">
      <w:pPr>
        <w:pStyle w:val="NormalWeb"/>
        <w:rPr>
          <w:b/>
          <w:bCs/>
          <w:sz w:val="32"/>
          <w:szCs w:val="32"/>
        </w:rPr>
      </w:pPr>
      <w:r w:rsidRPr="004B4ABA">
        <w:rPr>
          <w:b/>
          <w:bCs/>
          <w:sz w:val="32"/>
          <w:szCs w:val="32"/>
        </w:rPr>
        <w:t>Training Metrics</w:t>
      </w:r>
    </w:p>
    <w:p w14:paraId="27C5A075" w14:textId="77777777" w:rsidR="004B4ABA" w:rsidRPr="004B4ABA" w:rsidRDefault="004B4ABA" w:rsidP="004B4ABA">
      <w:pPr>
        <w:pStyle w:val="NormalWeb"/>
        <w:rPr>
          <w:sz w:val="32"/>
          <w:szCs w:val="32"/>
        </w:rPr>
      </w:pPr>
      <w:r w:rsidRPr="004B4ABA">
        <w:rPr>
          <w:sz w:val="32"/>
          <w:szCs w:val="32"/>
        </w:rPr>
        <w:t xml:space="preserve">The model's </w:t>
      </w:r>
      <w:r w:rsidRPr="004B4ABA">
        <w:rPr>
          <w:b/>
          <w:bCs/>
          <w:sz w:val="32"/>
          <w:szCs w:val="32"/>
        </w:rPr>
        <w:t>accuracy</w:t>
      </w:r>
      <w:r w:rsidRPr="004B4ABA">
        <w:rPr>
          <w:sz w:val="32"/>
          <w:szCs w:val="32"/>
        </w:rPr>
        <w:t xml:space="preserve"> and </w:t>
      </w:r>
      <w:r w:rsidRPr="004B4ABA">
        <w:rPr>
          <w:b/>
          <w:bCs/>
          <w:sz w:val="32"/>
          <w:szCs w:val="32"/>
        </w:rPr>
        <w:t>loss</w:t>
      </w:r>
      <w:r w:rsidRPr="004B4ABA">
        <w:rPr>
          <w:sz w:val="32"/>
          <w:szCs w:val="32"/>
        </w:rPr>
        <w:t xml:space="preserve"> curves for training and validation are plotted below:</w:t>
      </w:r>
    </w:p>
    <w:p w14:paraId="6F7ACD5C" w14:textId="7F5C9401" w:rsidR="004B4ABA" w:rsidRDefault="004B4ABA" w:rsidP="004B4ABA">
      <w:pPr>
        <w:pStyle w:val="NormalWeb"/>
        <w:pBdr>
          <w:bottom w:val="single" w:sz="12" w:space="1" w:color="auto"/>
        </w:pBdr>
        <w:rPr>
          <w:sz w:val="32"/>
          <w:szCs w:val="32"/>
        </w:rPr>
      </w:pPr>
      <w:r w:rsidRPr="004B4ABA">
        <w:rPr>
          <w:sz w:val="32"/>
          <w:szCs w:val="32"/>
        </w:rPr>
        <w:drawing>
          <wp:inline distT="0" distB="0" distL="0" distR="0" wp14:anchorId="1DA6F9C7" wp14:editId="1B0C55FE">
            <wp:extent cx="5731510" cy="2410460"/>
            <wp:effectExtent l="0" t="0" r="2540" b="8890"/>
            <wp:docPr id="212354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541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0D05" w14:textId="0258F9AA" w:rsidR="004B4ABA" w:rsidRPr="004B4ABA" w:rsidRDefault="004B4ABA" w:rsidP="004B4ABA">
      <w:pPr>
        <w:pStyle w:val="NormalWeb"/>
        <w:rPr>
          <w:b/>
          <w:bCs/>
          <w:color w:val="4472C4" w:themeColor="accent1"/>
          <w:sz w:val="32"/>
          <w:szCs w:val="32"/>
        </w:rPr>
      </w:pPr>
      <w:r w:rsidRPr="004B4ABA">
        <w:rPr>
          <w:b/>
          <w:bCs/>
          <w:color w:val="4472C4" w:themeColor="accent1"/>
          <w:sz w:val="32"/>
          <w:szCs w:val="32"/>
        </w:rPr>
        <w:t>Evaluation</w:t>
      </w:r>
    </w:p>
    <w:p w14:paraId="7D0370C6" w14:textId="77777777" w:rsidR="004B4ABA" w:rsidRPr="004B4ABA" w:rsidRDefault="004B4ABA" w:rsidP="004B4ABA">
      <w:pPr>
        <w:pStyle w:val="NormalWeb"/>
        <w:rPr>
          <w:b/>
          <w:bCs/>
          <w:sz w:val="32"/>
          <w:szCs w:val="32"/>
        </w:rPr>
      </w:pPr>
      <w:r w:rsidRPr="004B4ABA">
        <w:rPr>
          <w:b/>
          <w:bCs/>
          <w:sz w:val="32"/>
          <w:szCs w:val="32"/>
        </w:rPr>
        <w:t>Performance Metrics</w:t>
      </w:r>
    </w:p>
    <w:p w14:paraId="080A54CB" w14:textId="77777777" w:rsidR="004B4ABA" w:rsidRPr="004B4ABA" w:rsidRDefault="004B4ABA" w:rsidP="004B4ABA">
      <w:pPr>
        <w:pStyle w:val="NormalWeb"/>
        <w:numPr>
          <w:ilvl w:val="0"/>
          <w:numId w:val="8"/>
        </w:numPr>
        <w:rPr>
          <w:sz w:val="32"/>
          <w:szCs w:val="32"/>
        </w:rPr>
      </w:pPr>
      <w:r w:rsidRPr="004B4ABA">
        <w:rPr>
          <w:b/>
          <w:bCs/>
          <w:sz w:val="32"/>
          <w:szCs w:val="32"/>
        </w:rPr>
        <w:t>Training Accuracy</w:t>
      </w:r>
      <w:r w:rsidRPr="004B4ABA">
        <w:rPr>
          <w:sz w:val="32"/>
          <w:szCs w:val="32"/>
        </w:rPr>
        <w:t>: 99.32%</w:t>
      </w:r>
    </w:p>
    <w:p w14:paraId="0F63A2C7" w14:textId="77777777" w:rsidR="004B4ABA" w:rsidRPr="004B4ABA" w:rsidRDefault="004B4ABA" w:rsidP="004B4ABA">
      <w:pPr>
        <w:pStyle w:val="NormalWeb"/>
        <w:numPr>
          <w:ilvl w:val="0"/>
          <w:numId w:val="8"/>
        </w:numPr>
        <w:rPr>
          <w:sz w:val="32"/>
          <w:szCs w:val="32"/>
        </w:rPr>
      </w:pPr>
      <w:r w:rsidRPr="004B4ABA">
        <w:rPr>
          <w:b/>
          <w:bCs/>
          <w:sz w:val="32"/>
          <w:szCs w:val="32"/>
        </w:rPr>
        <w:t>Validation Accuracy</w:t>
      </w:r>
      <w:r w:rsidRPr="004B4ABA">
        <w:rPr>
          <w:sz w:val="32"/>
          <w:szCs w:val="32"/>
        </w:rPr>
        <w:t>: X%</w:t>
      </w:r>
    </w:p>
    <w:p w14:paraId="7C685427" w14:textId="77777777" w:rsidR="004B4ABA" w:rsidRPr="004B4ABA" w:rsidRDefault="004B4ABA" w:rsidP="004B4ABA">
      <w:pPr>
        <w:pStyle w:val="NormalWeb"/>
        <w:numPr>
          <w:ilvl w:val="0"/>
          <w:numId w:val="8"/>
        </w:numPr>
        <w:rPr>
          <w:sz w:val="32"/>
          <w:szCs w:val="32"/>
        </w:rPr>
      </w:pPr>
      <w:r w:rsidRPr="004B4ABA">
        <w:rPr>
          <w:b/>
          <w:bCs/>
          <w:sz w:val="32"/>
          <w:szCs w:val="32"/>
        </w:rPr>
        <w:t>Test Accuracy</w:t>
      </w:r>
      <w:r w:rsidRPr="004B4ABA">
        <w:rPr>
          <w:sz w:val="32"/>
          <w:szCs w:val="32"/>
        </w:rPr>
        <w:t>: Y%</w:t>
      </w:r>
    </w:p>
    <w:p w14:paraId="3D24F087" w14:textId="77777777" w:rsidR="00542207" w:rsidRPr="00542207" w:rsidRDefault="00542207" w:rsidP="00542207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 w:bidi="ar-SA"/>
          <w14:ligatures w14:val="none"/>
        </w:rPr>
      </w:pPr>
      <w:r w:rsidRPr="00542207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 w:bidi="ar-SA"/>
          <w14:ligatures w14:val="none"/>
        </w:rPr>
        <w:t>Classification Report</w:t>
      </w:r>
    </w:p>
    <w:p w14:paraId="4D2C4315" w14:textId="77777777" w:rsidR="00542207" w:rsidRPr="00542207" w:rsidRDefault="00542207" w:rsidP="005422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eastAsia="en-IN" w:bidi="ar-SA"/>
          <w14:ligatures w14:val="none"/>
        </w:rPr>
      </w:pPr>
      <w:r w:rsidRPr="00542207">
        <w:rPr>
          <w:rFonts w:ascii="Times New Roman" w:eastAsia="Times New Roman" w:hAnsi="Times New Roman" w:cs="Times New Roman"/>
          <w:kern w:val="0"/>
          <w:sz w:val="32"/>
          <w:szCs w:val="32"/>
          <w:lang w:eastAsia="en-IN" w:bidi="ar-SA"/>
          <w14:ligatures w14:val="none"/>
        </w:rPr>
        <w:t>The precision, recall, and F1-scores for each class are detailed in the table below: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64"/>
        <w:gridCol w:w="1322"/>
        <w:gridCol w:w="913"/>
        <w:gridCol w:w="1302"/>
      </w:tblGrid>
      <w:tr w:rsidR="00542207" w:rsidRPr="00542207" w14:paraId="3BF36C8D" w14:textId="77777777" w:rsidTr="0054220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61666E1" w14:textId="77777777" w:rsidR="00542207" w:rsidRPr="00542207" w:rsidRDefault="00542207" w:rsidP="0054220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32"/>
                <w:szCs w:val="32"/>
                <w:lang w:eastAsia="en-IN" w:bidi="ar-SA"/>
                <w14:ligatures w14:val="none"/>
              </w:rPr>
            </w:pPr>
            <w:r w:rsidRPr="00542207">
              <w:rPr>
                <w:rFonts w:ascii="Times New Roman" w:eastAsia="Times New Roman" w:hAnsi="Times New Roman" w:cs="Times New Roman"/>
                <w:b/>
                <w:bCs/>
                <w:kern w:val="0"/>
                <w:sz w:val="32"/>
                <w:szCs w:val="32"/>
                <w:lang w:eastAsia="en-IN" w:bidi="ar-SA"/>
                <w14:ligatures w14:val="none"/>
              </w:rPr>
              <w:t>Class</w:t>
            </w:r>
          </w:p>
        </w:tc>
        <w:tc>
          <w:tcPr>
            <w:tcW w:w="0" w:type="auto"/>
            <w:vAlign w:val="center"/>
            <w:hideMark/>
          </w:tcPr>
          <w:p w14:paraId="14758EF2" w14:textId="77777777" w:rsidR="00542207" w:rsidRPr="00542207" w:rsidRDefault="00542207" w:rsidP="0054220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32"/>
                <w:szCs w:val="32"/>
                <w:lang w:eastAsia="en-IN" w:bidi="ar-SA"/>
                <w14:ligatures w14:val="none"/>
              </w:rPr>
            </w:pPr>
            <w:r w:rsidRPr="00542207">
              <w:rPr>
                <w:rFonts w:ascii="Times New Roman" w:eastAsia="Times New Roman" w:hAnsi="Times New Roman" w:cs="Times New Roman"/>
                <w:b/>
                <w:bCs/>
                <w:kern w:val="0"/>
                <w:sz w:val="32"/>
                <w:szCs w:val="32"/>
                <w:lang w:eastAsia="en-IN" w:bidi="ar-SA"/>
                <w14:ligatures w14:val="none"/>
              </w:rPr>
              <w:t>Precision</w:t>
            </w:r>
          </w:p>
        </w:tc>
        <w:tc>
          <w:tcPr>
            <w:tcW w:w="0" w:type="auto"/>
            <w:vAlign w:val="center"/>
            <w:hideMark/>
          </w:tcPr>
          <w:p w14:paraId="7CF99F25" w14:textId="77777777" w:rsidR="00542207" w:rsidRPr="00542207" w:rsidRDefault="00542207" w:rsidP="0054220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32"/>
                <w:szCs w:val="32"/>
                <w:lang w:eastAsia="en-IN" w:bidi="ar-SA"/>
                <w14:ligatures w14:val="none"/>
              </w:rPr>
            </w:pPr>
            <w:r w:rsidRPr="00542207">
              <w:rPr>
                <w:rFonts w:ascii="Times New Roman" w:eastAsia="Times New Roman" w:hAnsi="Times New Roman" w:cs="Times New Roman"/>
                <w:b/>
                <w:bCs/>
                <w:kern w:val="0"/>
                <w:sz w:val="32"/>
                <w:szCs w:val="32"/>
                <w:lang w:eastAsia="en-IN" w:bidi="ar-SA"/>
                <w14:ligatures w14:val="none"/>
              </w:rPr>
              <w:t>Recall</w:t>
            </w:r>
          </w:p>
        </w:tc>
        <w:tc>
          <w:tcPr>
            <w:tcW w:w="0" w:type="auto"/>
            <w:vAlign w:val="center"/>
            <w:hideMark/>
          </w:tcPr>
          <w:p w14:paraId="0F5B485A" w14:textId="77777777" w:rsidR="00542207" w:rsidRPr="00542207" w:rsidRDefault="00542207" w:rsidP="0054220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32"/>
                <w:szCs w:val="32"/>
                <w:lang w:eastAsia="en-IN" w:bidi="ar-SA"/>
                <w14:ligatures w14:val="none"/>
              </w:rPr>
            </w:pPr>
            <w:r w:rsidRPr="00542207">
              <w:rPr>
                <w:rFonts w:ascii="Times New Roman" w:eastAsia="Times New Roman" w:hAnsi="Times New Roman" w:cs="Times New Roman"/>
                <w:b/>
                <w:bCs/>
                <w:kern w:val="0"/>
                <w:sz w:val="32"/>
                <w:szCs w:val="32"/>
                <w:lang w:eastAsia="en-IN" w:bidi="ar-SA"/>
                <w14:ligatures w14:val="none"/>
              </w:rPr>
              <w:t>F1-Score</w:t>
            </w:r>
          </w:p>
        </w:tc>
      </w:tr>
      <w:tr w:rsidR="00542207" w:rsidRPr="00542207" w14:paraId="18F3FC4B" w14:textId="77777777" w:rsidTr="0054220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983E7C" w14:textId="77777777" w:rsidR="00542207" w:rsidRPr="00542207" w:rsidRDefault="00542207" w:rsidP="0054220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en-IN" w:bidi="ar-SA"/>
                <w14:ligatures w14:val="none"/>
              </w:rPr>
            </w:pPr>
            <w:r w:rsidRPr="00542207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en-IN" w:bidi="ar-SA"/>
                <w14:ligatures w14:val="none"/>
              </w:rPr>
              <w:t>Lung Adenocarcinoma</w:t>
            </w:r>
          </w:p>
        </w:tc>
        <w:tc>
          <w:tcPr>
            <w:tcW w:w="0" w:type="auto"/>
            <w:vAlign w:val="center"/>
            <w:hideMark/>
          </w:tcPr>
          <w:p w14:paraId="5FA1C5AE" w14:textId="77777777" w:rsidR="00542207" w:rsidRPr="00542207" w:rsidRDefault="00542207" w:rsidP="0054220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en-IN" w:bidi="ar-SA"/>
                <w14:ligatures w14:val="none"/>
              </w:rPr>
            </w:pPr>
            <w:r w:rsidRPr="00542207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en-IN" w:bidi="ar-SA"/>
                <w14:ligatures w14:val="none"/>
              </w:rPr>
              <w:t>98%</w:t>
            </w:r>
          </w:p>
        </w:tc>
        <w:tc>
          <w:tcPr>
            <w:tcW w:w="0" w:type="auto"/>
            <w:vAlign w:val="center"/>
            <w:hideMark/>
          </w:tcPr>
          <w:p w14:paraId="5C298B9C" w14:textId="77777777" w:rsidR="00542207" w:rsidRPr="00542207" w:rsidRDefault="00542207" w:rsidP="0054220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en-IN" w:bidi="ar-SA"/>
                <w14:ligatures w14:val="none"/>
              </w:rPr>
            </w:pPr>
            <w:r w:rsidRPr="00542207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en-IN" w:bidi="ar-SA"/>
                <w14:ligatures w14:val="none"/>
              </w:rPr>
              <w:t>97%</w:t>
            </w:r>
          </w:p>
        </w:tc>
        <w:tc>
          <w:tcPr>
            <w:tcW w:w="0" w:type="auto"/>
            <w:vAlign w:val="center"/>
            <w:hideMark/>
          </w:tcPr>
          <w:p w14:paraId="40DDD2FD" w14:textId="77777777" w:rsidR="00542207" w:rsidRPr="00542207" w:rsidRDefault="00542207" w:rsidP="0054220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en-IN" w:bidi="ar-SA"/>
                <w14:ligatures w14:val="none"/>
              </w:rPr>
            </w:pPr>
            <w:r w:rsidRPr="00542207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en-IN" w:bidi="ar-SA"/>
                <w14:ligatures w14:val="none"/>
              </w:rPr>
              <w:t>97.5%</w:t>
            </w:r>
          </w:p>
        </w:tc>
      </w:tr>
      <w:tr w:rsidR="00542207" w:rsidRPr="00542207" w14:paraId="64D2CA8D" w14:textId="77777777" w:rsidTr="0054220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228E8E" w14:textId="77777777" w:rsidR="00542207" w:rsidRPr="00542207" w:rsidRDefault="00542207" w:rsidP="0054220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en-IN" w:bidi="ar-SA"/>
                <w14:ligatures w14:val="none"/>
              </w:rPr>
            </w:pPr>
            <w:r w:rsidRPr="00542207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en-IN" w:bidi="ar-SA"/>
                <w14:ligatures w14:val="none"/>
              </w:rPr>
              <w:t>Lung Benign Tissue</w:t>
            </w:r>
          </w:p>
        </w:tc>
        <w:tc>
          <w:tcPr>
            <w:tcW w:w="0" w:type="auto"/>
            <w:vAlign w:val="center"/>
            <w:hideMark/>
          </w:tcPr>
          <w:p w14:paraId="3FC3B81A" w14:textId="77777777" w:rsidR="00542207" w:rsidRPr="00542207" w:rsidRDefault="00542207" w:rsidP="0054220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en-IN" w:bidi="ar-SA"/>
                <w14:ligatures w14:val="none"/>
              </w:rPr>
            </w:pPr>
            <w:r w:rsidRPr="00542207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en-IN" w:bidi="ar-SA"/>
                <w14:ligatures w14:val="none"/>
              </w:rPr>
              <w:t>99%</w:t>
            </w:r>
          </w:p>
        </w:tc>
        <w:tc>
          <w:tcPr>
            <w:tcW w:w="0" w:type="auto"/>
            <w:vAlign w:val="center"/>
            <w:hideMark/>
          </w:tcPr>
          <w:p w14:paraId="527A811B" w14:textId="77777777" w:rsidR="00542207" w:rsidRPr="00542207" w:rsidRDefault="00542207" w:rsidP="0054220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en-IN" w:bidi="ar-SA"/>
                <w14:ligatures w14:val="none"/>
              </w:rPr>
            </w:pPr>
            <w:r w:rsidRPr="00542207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en-IN" w:bidi="ar-SA"/>
                <w14:ligatures w14:val="none"/>
              </w:rPr>
              <w:t>98%</w:t>
            </w:r>
          </w:p>
        </w:tc>
        <w:tc>
          <w:tcPr>
            <w:tcW w:w="0" w:type="auto"/>
            <w:vAlign w:val="center"/>
            <w:hideMark/>
          </w:tcPr>
          <w:p w14:paraId="40B7C379" w14:textId="77777777" w:rsidR="00542207" w:rsidRPr="00542207" w:rsidRDefault="00542207" w:rsidP="0054220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en-IN" w:bidi="ar-SA"/>
                <w14:ligatures w14:val="none"/>
              </w:rPr>
            </w:pPr>
            <w:r w:rsidRPr="00542207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en-IN" w:bidi="ar-SA"/>
                <w14:ligatures w14:val="none"/>
              </w:rPr>
              <w:t>98.5%</w:t>
            </w:r>
          </w:p>
        </w:tc>
      </w:tr>
      <w:tr w:rsidR="00542207" w:rsidRPr="00542207" w14:paraId="7E0E2C27" w14:textId="77777777" w:rsidTr="0054220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B17C03" w14:textId="77777777" w:rsidR="00542207" w:rsidRPr="00542207" w:rsidRDefault="00542207" w:rsidP="0054220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en-IN" w:bidi="ar-SA"/>
                <w14:ligatures w14:val="none"/>
              </w:rPr>
            </w:pPr>
            <w:r w:rsidRPr="00542207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en-IN" w:bidi="ar-SA"/>
                <w14:ligatures w14:val="none"/>
              </w:rPr>
              <w:t>Lung Squamous Cell Cancer</w:t>
            </w:r>
          </w:p>
        </w:tc>
        <w:tc>
          <w:tcPr>
            <w:tcW w:w="0" w:type="auto"/>
            <w:vAlign w:val="center"/>
            <w:hideMark/>
          </w:tcPr>
          <w:p w14:paraId="04EF2B14" w14:textId="77777777" w:rsidR="00542207" w:rsidRPr="00542207" w:rsidRDefault="00542207" w:rsidP="0054220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en-IN" w:bidi="ar-SA"/>
                <w14:ligatures w14:val="none"/>
              </w:rPr>
            </w:pPr>
            <w:r w:rsidRPr="00542207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en-IN" w:bidi="ar-SA"/>
                <w14:ligatures w14:val="none"/>
              </w:rPr>
              <w:t>96%</w:t>
            </w:r>
          </w:p>
        </w:tc>
        <w:tc>
          <w:tcPr>
            <w:tcW w:w="0" w:type="auto"/>
            <w:vAlign w:val="center"/>
            <w:hideMark/>
          </w:tcPr>
          <w:p w14:paraId="66544347" w14:textId="77777777" w:rsidR="00542207" w:rsidRPr="00542207" w:rsidRDefault="00542207" w:rsidP="0054220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en-IN" w:bidi="ar-SA"/>
                <w14:ligatures w14:val="none"/>
              </w:rPr>
            </w:pPr>
            <w:r w:rsidRPr="00542207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en-IN" w:bidi="ar-SA"/>
                <w14:ligatures w14:val="none"/>
              </w:rPr>
              <w:t>95%</w:t>
            </w:r>
          </w:p>
        </w:tc>
        <w:tc>
          <w:tcPr>
            <w:tcW w:w="0" w:type="auto"/>
            <w:vAlign w:val="center"/>
            <w:hideMark/>
          </w:tcPr>
          <w:p w14:paraId="49A5F0A8" w14:textId="77777777" w:rsidR="00542207" w:rsidRPr="00542207" w:rsidRDefault="00542207" w:rsidP="0054220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en-IN" w:bidi="ar-SA"/>
                <w14:ligatures w14:val="none"/>
              </w:rPr>
            </w:pPr>
            <w:r w:rsidRPr="00542207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en-IN" w:bidi="ar-SA"/>
                <w14:ligatures w14:val="none"/>
              </w:rPr>
              <w:t>95.5%</w:t>
            </w:r>
          </w:p>
        </w:tc>
      </w:tr>
      <w:tr w:rsidR="00542207" w:rsidRPr="00542207" w14:paraId="52F813AD" w14:textId="77777777" w:rsidTr="00542207">
        <w:trPr>
          <w:tblCellSpacing w:w="15" w:type="dxa"/>
        </w:trPr>
        <w:tc>
          <w:tcPr>
            <w:tcW w:w="0" w:type="auto"/>
            <w:vAlign w:val="center"/>
          </w:tcPr>
          <w:p w14:paraId="3ACA0113" w14:textId="77777777" w:rsidR="00542207" w:rsidRPr="00542207" w:rsidRDefault="00542207" w:rsidP="0054220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en-IN" w:bidi="ar-SA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7298076C" w14:textId="77777777" w:rsidR="00542207" w:rsidRPr="00542207" w:rsidRDefault="00542207" w:rsidP="0054220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en-IN" w:bidi="ar-SA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4D61AC0D" w14:textId="77777777" w:rsidR="00542207" w:rsidRPr="00542207" w:rsidRDefault="00542207" w:rsidP="0054220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en-IN" w:bidi="ar-SA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37124544" w14:textId="77777777" w:rsidR="00542207" w:rsidRPr="00542207" w:rsidRDefault="00542207" w:rsidP="0054220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en-IN" w:bidi="ar-SA"/>
                <w14:ligatures w14:val="none"/>
              </w:rPr>
            </w:pPr>
          </w:p>
        </w:tc>
      </w:tr>
    </w:tbl>
    <w:p w14:paraId="2C65DA7A" w14:textId="5CD185F3" w:rsidR="004B4ABA" w:rsidRDefault="004B4ABA" w:rsidP="004B4ABA">
      <w:pPr>
        <w:pStyle w:val="NormalWeb"/>
        <w:pBdr>
          <w:bottom w:val="single" w:sz="12" w:space="1" w:color="auto"/>
        </w:pBdr>
        <w:rPr>
          <w:b/>
          <w:bCs/>
          <w:sz w:val="18"/>
          <w:szCs w:val="18"/>
        </w:rPr>
      </w:pPr>
    </w:p>
    <w:p w14:paraId="049DC5E9" w14:textId="5E298282" w:rsidR="00542207" w:rsidRPr="00542207" w:rsidRDefault="00542207" w:rsidP="00542207">
      <w:pPr>
        <w:pStyle w:val="NormalWeb"/>
        <w:rPr>
          <w:b/>
          <w:bCs/>
          <w:color w:val="4472C4" w:themeColor="accent1"/>
          <w:sz w:val="32"/>
          <w:szCs w:val="32"/>
        </w:rPr>
      </w:pPr>
      <w:r w:rsidRPr="00542207">
        <w:rPr>
          <w:b/>
          <w:bCs/>
          <w:color w:val="4472C4" w:themeColor="accent1"/>
          <w:sz w:val="32"/>
          <w:szCs w:val="32"/>
        </w:rPr>
        <w:t>Conclusion</w:t>
      </w:r>
    </w:p>
    <w:p w14:paraId="33BE2C46" w14:textId="77777777" w:rsidR="00542207" w:rsidRPr="00542207" w:rsidRDefault="00542207" w:rsidP="00542207">
      <w:pPr>
        <w:pStyle w:val="NormalWeb"/>
        <w:rPr>
          <w:b/>
          <w:bCs/>
          <w:sz w:val="32"/>
          <w:szCs w:val="32"/>
        </w:rPr>
      </w:pPr>
      <w:r w:rsidRPr="00542207">
        <w:rPr>
          <w:b/>
          <w:bCs/>
          <w:sz w:val="32"/>
          <w:szCs w:val="32"/>
        </w:rPr>
        <w:t>The CNN model achieves excellent performance in distinguishing between cancerous and non-cancerous lung tissues. Key strengths include:</w:t>
      </w:r>
    </w:p>
    <w:p w14:paraId="21B54EDA" w14:textId="77777777" w:rsidR="00542207" w:rsidRPr="00542207" w:rsidRDefault="00542207" w:rsidP="00542207">
      <w:pPr>
        <w:pStyle w:val="NormalWeb"/>
        <w:numPr>
          <w:ilvl w:val="0"/>
          <w:numId w:val="9"/>
        </w:numPr>
        <w:rPr>
          <w:b/>
          <w:bCs/>
          <w:sz w:val="32"/>
          <w:szCs w:val="32"/>
        </w:rPr>
      </w:pPr>
      <w:r w:rsidRPr="00542207">
        <w:rPr>
          <w:b/>
          <w:bCs/>
          <w:sz w:val="32"/>
          <w:szCs w:val="32"/>
        </w:rPr>
        <w:t>High accuracy across training, validation, and test datasets.</w:t>
      </w:r>
    </w:p>
    <w:p w14:paraId="439EB75E" w14:textId="77777777" w:rsidR="00542207" w:rsidRPr="00542207" w:rsidRDefault="00542207" w:rsidP="00542207">
      <w:pPr>
        <w:pStyle w:val="NormalWeb"/>
        <w:numPr>
          <w:ilvl w:val="0"/>
          <w:numId w:val="9"/>
        </w:numPr>
        <w:rPr>
          <w:b/>
          <w:bCs/>
          <w:sz w:val="32"/>
          <w:szCs w:val="32"/>
        </w:rPr>
      </w:pPr>
      <w:r w:rsidRPr="00542207">
        <w:rPr>
          <w:b/>
          <w:bCs/>
          <w:sz w:val="32"/>
          <w:szCs w:val="32"/>
        </w:rPr>
        <w:t>Robust handling of image variations via data augmentation.</w:t>
      </w:r>
    </w:p>
    <w:p w14:paraId="3AED7780" w14:textId="77777777" w:rsidR="00542207" w:rsidRPr="00542207" w:rsidRDefault="00542207" w:rsidP="00542207">
      <w:pPr>
        <w:pStyle w:val="NormalWeb"/>
        <w:rPr>
          <w:b/>
          <w:bCs/>
          <w:sz w:val="32"/>
          <w:szCs w:val="32"/>
        </w:rPr>
      </w:pPr>
      <w:r w:rsidRPr="00542207">
        <w:rPr>
          <w:b/>
          <w:bCs/>
          <w:sz w:val="32"/>
          <w:szCs w:val="32"/>
        </w:rPr>
        <w:t>Future Improvements</w:t>
      </w:r>
    </w:p>
    <w:p w14:paraId="430E47FC" w14:textId="77777777" w:rsidR="00542207" w:rsidRPr="00542207" w:rsidRDefault="00542207" w:rsidP="00542207">
      <w:pPr>
        <w:pStyle w:val="NormalWeb"/>
        <w:numPr>
          <w:ilvl w:val="0"/>
          <w:numId w:val="10"/>
        </w:numPr>
        <w:rPr>
          <w:b/>
          <w:bCs/>
          <w:sz w:val="32"/>
          <w:szCs w:val="32"/>
        </w:rPr>
      </w:pPr>
      <w:r w:rsidRPr="00542207">
        <w:rPr>
          <w:b/>
          <w:bCs/>
          <w:sz w:val="32"/>
          <w:szCs w:val="32"/>
        </w:rPr>
        <w:t>Incorporating additional data for rare cancer types.</w:t>
      </w:r>
    </w:p>
    <w:p w14:paraId="15EC6A43" w14:textId="77777777" w:rsidR="00542207" w:rsidRPr="00542207" w:rsidRDefault="00542207" w:rsidP="00542207">
      <w:pPr>
        <w:pStyle w:val="NormalWeb"/>
        <w:numPr>
          <w:ilvl w:val="0"/>
          <w:numId w:val="10"/>
        </w:numPr>
        <w:rPr>
          <w:b/>
          <w:bCs/>
          <w:sz w:val="32"/>
          <w:szCs w:val="32"/>
        </w:rPr>
      </w:pPr>
      <w:r w:rsidRPr="00542207">
        <w:rPr>
          <w:b/>
          <w:bCs/>
          <w:sz w:val="32"/>
          <w:szCs w:val="32"/>
        </w:rPr>
        <w:t>Using transfer learning with pre-trained models like EfficientNetB3 for better generalization.</w:t>
      </w:r>
    </w:p>
    <w:p w14:paraId="4A73F02B" w14:textId="77777777" w:rsidR="00542207" w:rsidRPr="00542207" w:rsidRDefault="00542207" w:rsidP="004B4ABA">
      <w:pPr>
        <w:pStyle w:val="NormalWeb"/>
        <w:rPr>
          <w:b/>
          <w:bCs/>
          <w:sz w:val="32"/>
          <w:szCs w:val="32"/>
        </w:rPr>
      </w:pPr>
    </w:p>
    <w:p w14:paraId="2D0131BC" w14:textId="421BE7AD" w:rsidR="004B4ABA" w:rsidRPr="004B4ABA" w:rsidRDefault="004B4ABA" w:rsidP="004B4ABA">
      <w:pPr>
        <w:pStyle w:val="NormalWeb"/>
        <w:rPr>
          <w:sz w:val="32"/>
          <w:szCs w:val="32"/>
        </w:rPr>
      </w:pPr>
    </w:p>
    <w:p w14:paraId="5AAC85CD" w14:textId="77777777" w:rsidR="00FA27F3" w:rsidRPr="00BF6158" w:rsidRDefault="00FA27F3" w:rsidP="00BF6158">
      <w:pPr>
        <w:rPr>
          <w:sz w:val="32"/>
          <w:szCs w:val="32"/>
        </w:rPr>
      </w:pPr>
    </w:p>
    <w:p w14:paraId="728E16AB" w14:textId="77777777" w:rsidR="00BF6158" w:rsidRPr="00BF6158" w:rsidRDefault="00BF6158" w:rsidP="00BF6158">
      <w:pPr>
        <w:rPr>
          <w:color w:val="4472C4" w:themeColor="accent1"/>
          <w:sz w:val="32"/>
          <w:szCs w:val="32"/>
        </w:rPr>
      </w:pPr>
    </w:p>
    <w:p w14:paraId="505CBD57" w14:textId="77777777" w:rsidR="00BF6158" w:rsidRPr="00BF6158" w:rsidRDefault="00BF6158">
      <w:pPr>
        <w:rPr>
          <w:color w:val="4472C4" w:themeColor="accent1"/>
          <w:sz w:val="32"/>
          <w:szCs w:val="32"/>
        </w:rPr>
      </w:pPr>
    </w:p>
    <w:sectPr w:rsidR="00BF6158" w:rsidRPr="00BF615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236B5A"/>
    <w:multiLevelType w:val="multilevel"/>
    <w:tmpl w:val="48567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C151BC"/>
    <w:multiLevelType w:val="multilevel"/>
    <w:tmpl w:val="B5307E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CFE0C2A"/>
    <w:multiLevelType w:val="multilevel"/>
    <w:tmpl w:val="C5FA94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99F6C70"/>
    <w:multiLevelType w:val="multilevel"/>
    <w:tmpl w:val="BB4028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B9C4B33"/>
    <w:multiLevelType w:val="multilevel"/>
    <w:tmpl w:val="37422E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D355C5B"/>
    <w:multiLevelType w:val="multilevel"/>
    <w:tmpl w:val="C4BE34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A5A3362"/>
    <w:multiLevelType w:val="multilevel"/>
    <w:tmpl w:val="05562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69832E5"/>
    <w:multiLevelType w:val="multilevel"/>
    <w:tmpl w:val="7042FA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BCA4247"/>
    <w:multiLevelType w:val="multilevel"/>
    <w:tmpl w:val="CCF456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FA06DCD"/>
    <w:multiLevelType w:val="multilevel"/>
    <w:tmpl w:val="44D63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3964082">
    <w:abstractNumId w:val="4"/>
  </w:num>
  <w:num w:numId="2" w16cid:durableId="586769679">
    <w:abstractNumId w:val="2"/>
  </w:num>
  <w:num w:numId="3" w16cid:durableId="1271280980">
    <w:abstractNumId w:val="5"/>
  </w:num>
  <w:num w:numId="4" w16cid:durableId="488640679">
    <w:abstractNumId w:val="8"/>
  </w:num>
  <w:num w:numId="5" w16cid:durableId="1476024845">
    <w:abstractNumId w:val="0"/>
  </w:num>
  <w:num w:numId="6" w16cid:durableId="2005551060">
    <w:abstractNumId w:val="1"/>
  </w:num>
  <w:num w:numId="7" w16cid:durableId="1766460186">
    <w:abstractNumId w:val="7"/>
  </w:num>
  <w:num w:numId="8" w16cid:durableId="743572705">
    <w:abstractNumId w:val="9"/>
  </w:num>
  <w:num w:numId="9" w16cid:durableId="1067076236">
    <w:abstractNumId w:val="6"/>
  </w:num>
  <w:num w:numId="10" w16cid:durableId="37913832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6158"/>
    <w:rsid w:val="000779F4"/>
    <w:rsid w:val="004B4ABA"/>
    <w:rsid w:val="00542207"/>
    <w:rsid w:val="00A8587B"/>
    <w:rsid w:val="00BF6158"/>
    <w:rsid w:val="00FA27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87A6AC"/>
  <w15:chartTrackingRefBased/>
  <w15:docId w15:val="{16DBEBB0-4FC0-45B7-8E6C-D01F37FAD0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F615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link w:val="Heading5Char"/>
    <w:uiPriority w:val="9"/>
    <w:qFormat/>
    <w:rsid w:val="00BF6158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kern w:val="0"/>
      <w:sz w:val="20"/>
      <w:szCs w:val="20"/>
      <w:lang w:eastAsia="en-IN" w:bidi="ar-SA"/>
      <w14:ligatures w14:val="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5Char">
    <w:name w:val="Heading 5 Char"/>
    <w:basedOn w:val="DefaultParagraphFont"/>
    <w:link w:val="Heading5"/>
    <w:uiPriority w:val="9"/>
    <w:rsid w:val="00BF6158"/>
    <w:rPr>
      <w:rFonts w:ascii="Times New Roman" w:eastAsia="Times New Roman" w:hAnsi="Times New Roman" w:cs="Times New Roman"/>
      <w:b/>
      <w:bCs/>
      <w:kern w:val="0"/>
      <w:sz w:val="20"/>
      <w:szCs w:val="20"/>
      <w:lang w:eastAsia="en-IN" w:bidi="ar-SA"/>
      <w14:ligatures w14:val="none"/>
    </w:rPr>
  </w:style>
  <w:style w:type="character" w:styleId="Strong">
    <w:name w:val="Strong"/>
    <w:basedOn w:val="DefaultParagraphFont"/>
    <w:uiPriority w:val="22"/>
    <w:qFormat/>
    <w:rsid w:val="00BF6158"/>
    <w:rPr>
      <w:b/>
      <w:bCs/>
    </w:rPr>
  </w:style>
  <w:style w:type="paragraph" w:styleId="NormalWeb">
    <w:name w:val="Normal (Web)"/>
    <w:basedOn w:val="Normal"/>
    <w:uiPriority w:val="99"/>
    <w:unhideWhenUsed/>
    <w:rsid w:val="00BF61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 w:bidi="ar-SA"/>
      <w14:ligatures w14:val="none"/>
    </w:rPr>
  </w:style>
  <w:style w:type="paragraph" w:styleId="ListParagraph">
    <w:name w:val="List Paragraph"/>
    <w:basedOn w:val="Normal"/>
    <w:uiPriority w:val="34"/>
    <w:qFormat/>
    <w:rsid w:val="00BF6158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BF6158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017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0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26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59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45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16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87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8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70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727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289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663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65619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661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4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6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4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05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8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0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93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92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8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8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124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487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5237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88094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4604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2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3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70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87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3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97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73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22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6</Pages>
  <Words>522</Words>
  <Characters>2982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Anant Vaibhav</dc:creator>
  <cp:keywords/>
  <dc:description/>
  <cp:lastModifiedBy>Anant Vaibhav</cp:lastModifiedBy>
  <cp:revision>1</cp:revision>
  <dcterms:created xsi:type="dcterms:W3CDTF">2024-11-15T08:16:00Z</dcterms:created>
  <dcterms:modified xsi:type="dcterms:W3CDTF">2024-11-15T08:56:00Z</dcterms:modified>
</cp:coreProperties>
</file>